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8827"/>
      </w:tblGrid>
      <w:tr w:rsidR="00950B13" w:rsidRPr="00B35B1D" w:rsidTr="004434BE">
        <w:trPr>
          <w:trHeight w:val="675"/>
          <w:tblCellSpacing w:w="0" w:type="dxa"/>
        </w:trPr>
        <w:tc>
          <w:tcPr>
            <w:tcW w:w="450" w:type="dxa"/>
            <w:vAlign w:val="center"/>
            <w:hideMark/>
          </w:tcPr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  <w:r w:rsidRPr="00B35B1D">
              <w:rPr>
                <w:rFonts w:ascii="Helvetica" w:eastAsia="Times New Roman" w:hAnsi="Helvetica" w:cs="Helvetica"/>
                <w:szCs w:val="24"/>
                <w:lang w:eastAsia="fr-FR"/>
              </w:rPr>
              <w:t> </w:t>
            </w:r>
          </w:p>
        </w:tc>
        <w:tc>
          <w:tcPr>
            <w:tcW w:w="8400" w:type="dxa"/>
            <w:vAlign w:val="center"/>
            <w:hideMark/>
          </w:tcPr>
          <w:p w:rsidR="00950B13" w:rsidRDefault="00950B13" w:rsidP="004434BE">
            <w:pPr>
              <w:spacing w:after="0" w:line="240" w:lineRule="auto"/>
              <w:rPr>
                <w:rFonts w:ascii="Georgia" w:eastAsia="Times New Roman" w:hAnsi="Georgia" w:cs="Helvetica"/>
                <w:b/>
                <w:bCs/>
                <w:color w:val="EC7703"/>
                <w:sz w:val="36"/>
                <w:szCs w:val="36"/>
                <w:lang w:val="pt-PT" w:eastAsia="fr-FR"/>
              </w:rPr>
            </w:pPr>
            <w:bookmarkStart w:id="0" w:name="_GoBack"/>
            <w:r w:rsidRPr="00B35B1D">
              <w:rPr>
                <w:rFonts w:ascii="Georgia" w:eastAsia="Times New Roman" w:hAnsi="Georgia" w:cs="Helvetica"/>
                <w:b/>
                <w:bCs/>
                <w:color w:val="EC7703"/>
                <w:sz w:val="36"/>
                <w:szCs w:val="36"/>
                <w:lang w:val="pt-PT" w:eastAsia="fr-FR"/>
              </w:rPr>
              <w:t>Procédure de recyclage du FreeStyle Libre</w:t>
            </w:r>
          </w:p>
          <w:bookmarkEnd w:id="0"/>
          <w:p w:rsidR="00950B13" w:rsidRDefault="00950B13" w:rsidP="004434BE">
            <w:pPr>
              <w:spacing w:after="0" w:line="240" w:lineRule="auto"/>
              <w:rPr>
                <w:rFonts w:ascii="Georgia" w:eastAsia="Times New Roman" w:hAnsi="Georgia" w:cs="Helvetica"/>
                <w:b/>
                <w:bCs/>
                <w:color w:val="EC7703"/>
                <w:sz w:val="36"/>
                <w:szCs w:val="36"/>
                <w:lang w:val="pt-PT" w:eastAsia="fr-FR"/>
              </w:rPr>
            </w:pP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Cs w:val="24"/>
                <w:lang w:eastAsia="fr-FR"/>
              </w:rPr>
            </w:pP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 xml:space="preserve">         </w:t>
            </w:r>
            <w:r w:rsidRPr="00B35B1D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Nous vous remercions de l’intérêt que vous portez aux produits et services Abbott. </w:t>
            </w: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  <w:r w:rsidRPr="00B35B1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En ce qui concerne l’applicateur, (c’est la partie qui reste dans la main après avoir posé le capteur sur le bras) :</w:t>
            </w: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  <w:r w:rsidRPr="00B35B1D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- Le remettre après utilisation dans un collecteur Jaune pour aiguille et lancette</w:t>
            </w: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  <w:r w:rsidRPr="00B35B1D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- Les collecteurs Jaunes neufs sont disponibles en pharmacie gratuitement et une fois remplis ils doivent être retournés en pharmacie</w:t>
            </w: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  <w:r w:rsidRPr="00B35B1D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- Abbott est membre de l’éco-organisme qui gère l’élimination des produits de santé coupants et tranchants</w:t>
            </w: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  <w:r w:rsidRPr="00B35B1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En ce qui concerne le capteur, (après les 14 jours d’utilisation sur la bras) :</w:t>
            </w: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  <w:r w:rsidRPr="00B35B1D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- Le traitement des capteurs usagés répond d’autres paramètres d’élimination, ils ne doivent pas être placés dans les collecteurs Jaune</w:t>
            </w: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  <w:r w:rsidRPr="00B35B1D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- Nous travaillons actuellement à la mise en place d’une solution de collecte et de recyclage éco-responsable des capteurs usagés</w:t>
            </w: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  <w:r w:rsidRPr="00B35B1D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- En attendant, nous vous conseillons de garder vos capteurs usagés dans un réceptacle de stockage</w:t>
            </w: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  <w:r w:rsidRPr="00B35B1D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- Nous reviendrons vers vous pour vous indiquer la procédure validée quand celle-ci sera mise en place</w:t>
            </w: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  <w:r w:rsidRPr="00B35B1D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Toute notre équipe reste à votre écoute pour toutes autres demandes.</w:t>
            </w:r>
          </w:p>
          <w:p w:rsidR="00950B13" w:rsidRPr="00B35B1D" w:rsidRDefault="00950B13" w:rsidP="004434B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Cs w:val="24"/>
                <w:lang w:eastAsia="fr-FR"/>
              </w:rPr>
            </w:pPr>
          </w:p>
          <w:p w:rsidR="00950B13" w:rsidRPr="00B35B1D" w:rsidRDefault="00950B13" w:rsidP="004434BE">
            <w:pPr>
              <w:spacing w:before="67" w:after="0" w:line="240" w:lineRule="auto"/>
              <w:rPr>
                <w:rFonts w:ascii="Helvetica" w:eastAsia="Times New Roman" w:hAnsi="Helvetica" w:cs="Helvetica"/>
                <w:color w:val="000000"/>
                <w:szCs w:val="24"/>
                <w:lang w:eastAsia="fr-FR"/>
              </w:rPr>
            </w:pPr>
            <w:r w:rsidRPr="00B35B1D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Cordialement,</w:t>
            </w:r>
          </w:p>
          <w:p w:rsidR="00950B13" w:rsidRPr="00B35B1D" w:rsidRDefault="00950B13" w:rsidP="004434BE">
            <w:pPr>
              <w:spacing w:before="67" w:after="0" w:line="240" w:lineRule="auto"/>
              <w:rPr>
                <w:rFonts w:ascii="Helvetica" w:eastAsia="Times New Roman" w:hAnsi="Helvetica" w:cs="Helvetica"/>
                <w:color w:val="000000"/>
                <w:szCs w:val="24"/>
                <w:lang w:eastAsia="fr-FR"/>
              </w:rPr>
            </w:pPr>
          </w:p>
          <w:p w:rsidR="00950B13" w:rsidRPr="00B35B1D" w:rsidRDefault="00950B13" w:rsidP="004434BE">
            <w:pPr>
              <w:spacing w:before="67" w:after="0" w:line="240" w:lineRule="auto"/>
              <w:rPr>
                <w:rFonts w:ascii="Helvetica" w:eastAsia="Times New Roman" w:hAnsi="Helvetica" w:cs="Helvetica"/>
                <w:szCs w:val="24"/>
                <w:lang w:eastAsia="fr-FR"/>
              </w:rPr>
            </w:pPr>
            <w:r w:rsidRPr="00B35B1D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Michel</w:t>
            </w:r>
            <w:r w:rsidRPr="00B3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 du Service Clients Abbott </w:t>
            </w:r>
            <w:proofErr w:type="spellStart"/>
            <w:r w:rsidRPr="00B3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Diabetes</w:t>
            </w:r>
            <w:proofErr w:type="spellEnd"/>
            <w:r w:rsidRPr="00B3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Care</w:t>
            </w:r>
          </w:p>
        </w:tc>
      </w:tr>
    </w:tbl>
    <w:p w:rsidR="00A70405" w:rsidRDefault="00A70405"/>
    <w:sectPr w:rsidR="00A7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13"/>
    <w:rsid w:val="00950B13"/>
    <w:rsid w:val="00A7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7AB4E-C342-4FE9-8934-8C345FBE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</dc:creator>
  <cp:keywords/>
  <dc:description/>
  <cp:lastModifiedBy>mart</cp:lastModifiedBy>
  <cp:revision>1</cp:revision>
  <dcterms:created xsi:type="dcterms:W3CDTF">2021-03-24T15:19:00Z</dcterms:created>
  <dcterms:modified xsi:type="dcterms:W3CDTF">2021-03-24T15:20:00Z</dcterms:modified>
</cp:coreProperties>
</file>